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spacing w:after="0" w:lineRule="auto"/>
        <w:ind w:left="0" w:firstLine="0"/>
        <w:contextualSpacing w:val="0"/>
        <w:jc w:val="center"/>
        <w:rPr>
          <w:i w:val="1"/>
          <w:color w:val="000000"/>
        </w:rPr>
      </w:pPr>
      <w:r w:rsidDel="00000000" w:rsidR="00000000" w:rsidRPr="00000000">
        <w:rPr>
          <w:i w:val="1"/>
          <w:color w:val="000000"/>
          <w:sz w:val="48"/>
          <w:szCs w:val="48"/>
          <w:rtl w:val="0"/>
        </w:rPr>
        <w:t xml:space="preserve">Counselor</w:t>
      </w: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spacing w:before="0" w:lineRule="auto"/>
        <w:contextualSpacing w:val="0"/>
        <w:jc w:val="center"/>
        <w:rPr/>
      </w:pPr>
      <w:r w:rsidDel="00000000" w:rsidR="00000000" w:rsidRPr="00000000">
        <w:rPr>
          <w:color w:val="000000"/>
          <w:sz w:val="34"/>
          <w:szCs w:val="34"/>
          <w:rtl w:val="0"/>
        </w:rPr>
        <w:t xml:space="preserve">Seasonal Job Description- Catholic Youth Camp</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i w:val="1"/>
          <w:sz w:val="26"/>
          <w:szCs w:val="26"/>
          <w:u w:val="single"/>
        </w:rPr>
      </w:pPr>
      <w:r w:rsidDel="00000000" w:rsidR="00000000" w:rsidRPr="00000000">
        <w:rPr>
          <w:b w:val="1"/>
          <w:i w:val="1"/>
          <w:sz w:val="26"/>
          <w:szCs w:val="26"/>
          <w:u w:val="single"/>
          <w:rtl w:val="0"/>
        </w:rPr>
        <w:t xml:space="preserve">General Functions: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The primary role of a counselor at Catholic Youth Camp is to provide supervision of a cabin of up to 12 campers each session.  Counselors have the ability to be a role model for all campers at camp.  Counselors are able to help campers grow in their faith and relationship with God while developing lifelong skills, friendships and memories that will last well beyond summer. </w:t>
      </w:r>
      <w:r w:rsidDel="00000000" w:rsidR="00000000" w:rsidRPr="00000000">
        <w:rPr>
          <w:rFonts w:ascii="Cambria" w:cs="Cambria" w:eastAsia="Cambria" w:hAnsi="Cambria"/>
          <w:sz w:val="22"/>
          <w:szCs w:val="22"/>
          <w:rtl w:val="0"/>
        </w:rPr>
        <w:t xml:space="preserve">Counselors are responsible for each child assigned to their cabin group. This responsibility includes all aspects of daily living from personal cleanliness to safety and problem solving. Counselors will also be trai</w:t>
      </w:r>
      <w:r w:rsidDel="00000000" w:rsidR="00000000" w:rsidRPr="00000000">
        <w:rPr>
          <w:sz w:val="22"/>
          <w:szCs w:val="22"/>
          <w:rtl w:val="0"/>
        </w:rPr>
        <w:t xml:space="preserve">ned to lead all core camp activities.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i w:val="1"/>
          <w:sz w:val="26"/>
          <w:szCs w:val="26"/>
          <w:u w:val="single"/>
        </w:rPr>
      </w:pPr>
      <w:bookmarkStart w:colFirst="0" w:colLast="0" w:name="_gjdgxs" w:id="0"/>
      <w:bookmarkEnd w:id="0"/>
      <w:r w:rsidDel="00000000" w:rsidR="00000000" w:rsidRPr="00000000">
        <w:rPr>
          <w:b w:val="1"/>
          <w:i w:val="1"/>
          <w:sz w:val="26"/>
          <w:szCs w:val="26"/>
          <w:u w:val="single"/>
          <w:rtl w:val="0"/>
        </w:rPr>
        <w:t xml:space="preserve">Specific Responsibilities: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Responsible for the direct care and supervisions of up to 12 campers each session.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Supervise all cabin activities with co-counselor.</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Lead and/or assist with core camp activities during activity periods.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Model and emphasize safety and stewardship at all times.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Sit with cabin group at meals.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Create opportunities for success for each child.</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Provide an open ear and mind when the camper needs to discuss issues.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Accompany sick campers to the Health Center.</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Provide positive guidance through appropriate behavior management.</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Communicate clearly and regularly with co-counselor.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Greet parents on Sunday during registration and on Friday during and after the closing ceremony.</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Supervise daily clean up of cabins and grounds.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Attend all staff meetings.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Lead nightly devotions and guide spiritual life of the campers in your cabin group.</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Accompany campers to personal clean up, cabin clean up, meals, morning and evening prayer, and all other all-camp activities.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i w:val="1"/>
          <w:sz w:val="26"/>
          <w:szCs w:val="26"/>
          <w:u w:val="single"/>
        </w:rPr>
      </w:pPr>
      <w:r w:rsidDel="00000000" w:rsidR="00000000" w:rsidRPr="00000000">
        <w:rPr>
          <w:b w:val="1"/>
          <w:i w:val="1"/>
          <w:sz w:val="26"/>
          <w:szCs w:val="26"/>
          <w:u w:val="single"/>
          <w:rtl w:val="0"/>
        </w:rPr>
        <w:t xml:space="preserve">Essential Functions: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Verbally communicate with small groups of children and adults.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Understand and uphold camp safety policies.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Observe activity of staff and campers.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Understand skill and behavior of different age campers and staff.</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Listen to each camper.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i w:val="1"/>
          <w:sz w:val="26"/>
          <w:szCs w:val="26"/>
          <w:u w:val="single"/>
        </w:rPr>
      </w:pPr>
      <w:r w:rsidDel="00000000" w:rsidR="00000000" w:rsidRPr="00000000">
        <w:rPr>
          <w:b w:val="1"/>
          <w:i w:val="1"/>
          <w:sz w:val="26"/>
          <w:szCs w:val="26"/>
          <w:u w:val="single"/>
          <w:rtl w:val="0"/>
        </w:rPr>
        <w:t xml:space="preserve">Qualifications: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At least 19 years old or one year post high school.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Strong leadership</w:t>
      </w:r>
      <w:r w:rsidDel="00000000" w:rsidR="00000000" w:rsidRPr="00000000">
        <w:rPr>
          <w:sz w:val="22"/>
          <w:szCs w:val="22"/>
          <w:rtl w:val="0"/>
        </w:rPr>
        <w:t xml:space="preserve">, communication and teamwork skills.</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Experience or training in working with children and strong teach</w:t>
      </w:r>
      <w:r w:rsidDel="00000000" w:rsidR="00000000" w:rsidRPr="00000000">
        <w:rPr>
          <w:sz w:val="22"/>
          <w:szCs w:val="22"/>
          <w:rtl w:val="0"/>
        </w:rPr>
        <w:t xml:space="preserve">ing skills</w:t>
      </w:r>
      <w:r w:rsidDel="00000000" w:rsidR="00000000" w:rsidRPr="00000000">
        <w:rPr>
          <w:rFonts w:ascii="Cambria" w:cs="Cambria" w:eastAsia="Cambria" w:hAnsi="Cambria"/>
          <w:b w:val="0"/>
          <w:sz w:val="22"/>
          <w:szCs w:val="22"/>
          <w:rtl w:val="0"/>
        </w:rPr>
        <w:t xml:space="preserve">.</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Strong Christian faith and practice.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Independent, self-starter and self-motivated.</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Creative and organized.</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mbria" w:cs="Cambria" w:eastAsia="Cambria" w:hAnsi="Cambria"/>
          <w:b w:val="0"/>
          <w:sz w:val="22"/>
          <w:szCs w:val="22"/>
        </w:rPr>
      </w:pPr>
      <w:r w:rsidDel="00000000" w:rsidR="00000000" w:rsidRPr="00000000">
        <w:rPr>
          <w:sz w:val="22"/>
          <w:szCs w:val="22"/>
          <w:rtl w:val="0"/>
        </w:rPr>
        <w:t xml:space="preserve">Good character, and the ability to adapt </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mbria" w:cs="Cambria" w:eastAsia="Cambria" w:hAnsi="Cambria"/>
          <w:b w:val="0"/>
          <w:sz w:val="22"/>
          <w:szCs w:val="22"/>
        </w:rPr>
      </w:pPr>
      <w:r w:rsidDel="00000000" w:rsidR="00000000" w:rsidRPr="00000000">
        <w:rPr>
          <w:rFonts w:ascii="Cambria" w:cs="Cambria" w:eastAsia="Cambria" w:hAnsi="Cambria"/>
          <w:b w:val="0"/>
          <w:sz w:val="22"/>
          <w:szCs w:val="22"/>
          <w:rtl w:val="0"/>
        </w:rPr>
        <w:t xml:space="preserve">Patience in working with children</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mbria" w:cs="Cambria" w:eastAsia="Cambria" w:hAnsi="Cambria"/>
          <w:b w:val="0"/>
          <w:sz w:val="22"/>
          <w:szCs w:val="22"/>
        </w:rPr>
      </w:pPr>
      <w:r w:rsidDel="00000000" w:rsidR="00000000" w:rsidRPr="00000000">
        <w:rPr>
          <w:sz w:val="22"/>
          <w:szCs w:val="22"/>
          <w:rtl w:val="0"/>
        </w:rPr>
        <w:t xml:space="preserve">1st Aid and CPR certification required (Certification offered at CYC)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sz w:val="22"/>
          <w:szCs w:val="22"/>
        </w:rPr>
      </w:pPr>
      <w:r w:rsidDel="00000000" w:rsidR="00000000" w:rsidRPr="00000000">
        <w:rPr>
          <w:sz w:val="22"/>
          <w:szCs w:val="22"/>
          <w:rtl w:val="0"/>
        </w:rPr>
        <w:t xml:space="preserve">*Priority will be given to applicants who are or are willing to become a lifeguard (certification offered at CYC)</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before="0" w:line="240" w:lineRule="auto"/>
      <w:contextualSpacing w:val="0"/>
    </w:pPr>
    <w:rPr>
      <w:rFonts w:ascii="Calibri" w:cs="Calibri" w:eastAsia="Calibri" w:hAnsi="Calibri"/>
      <w:b w:val="0"/>
      <w:color w:val="17365d"/>
      <w:sz w:val="52"/>
      <w:szCs w:val="52"/>
    </w:rPr>
  </w:style>
  <w:style w:type="paragraph" w:styleId="Subtitle">
    <w:name w:val="Subtitle"/>
    <w:basedOn w:val="Normal"/>
    <w:next w:val="Normal"/>
    <w:pPr>
      <w:keepNext w:val="1"/>
      <w:keepLines w:val="1"/>
      <w:spacing w:after="60" w:before="0" w:line="240" w:lineRule="auto"/>
      <w:contextualSpacing w:val="0"/>
      <w:jc w:val="center"/>
    </w:pPr>
    <w:rPr>
      <w:rFonts w:ascii="Garamond" w:cs="Garamond" w:eastAsia="Garamond" w:hAnsi="Garamond"/>
      <w:b w:val="1"/>
      <w:i w:val="1"/>
      <w:smallCaps w:val="1"/>
      <w:color w:val="666666"/>
      <w:sz w:val="36"/>
      <w:szCs w:val="3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